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F90D10" w14:textId="77777777" w:rsidR="00CE6F9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4E5E4E49" w14:textId="07E816EE" w:rsidR="004D56E9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="004D56E9" w:rsidRPr="00BC12F7">
        <w:rPr>
          <w:rFonts w:ascii="Arial" w:hAnsi="Arial" w:cs="Arial"/>
        </w:rPr>
        <w:t xml:space="preserve">, </w:t>
      </w:r>
      <w:r w:rsidR="004D56E9" w:rsidRPr="00D47B7E">
        <w:rPr>
          <w:rFonts w:ascii="Arial" w:hAnsi="Arial" w:cs="Arial"/>
        </w:rPr>
        <w:t xml:space="preserve">                               </w:t>
      </w:r>
    </w:p>
    <w:p w14:paraId="12EE272E" w14:textId="61FB6A83" w:rsidR="004D56E9" w:rsidRPr="00D47B7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</w:t>
      </w:r>
      <w:r w:rsidR="003B076A">
        <w:rPr>
          <w:rFonts w:ascii="Arial" w:hAnsi="Arial" w:cs="Arial"/>
        </w:rPr>
        <w:t>Harjumaa</w:t>
      </w:r>
      <w:r w:rsidR="004D56E9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07</w:t>
      </w:r>
      <w:r w:rsidR="004D56E9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="004D56E9" w:rsidRPr="00D968D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</w:t>
      </w:r>
      <w:r w:rsidR="006B1AAA" w:rsidRPr="00D968D0">
        <w:rPr>
          <w:rFonts w:ascii="Arial" w:hAnsi="Arial" w:cs="Arial"/>
        </w:rPr>
        <w:t xml:space="preserve">nr </w:t>
      </w:r>
      <w:r w:rsidR="006B1AAA" w:rsidRPr="001678C4">
        <w:rPr>
          <w:rFonts w:ascii="Arial" w:hAnsi="Arial" w:cs="Arial"/>
        </w:rPr>
        <w:t>4110-1.17/</w:t>
      </w:r>
      <w:r w:rsidR="006B1AAA">
        <w:rPr>
          <w:rFonts w:ascii="Arial" w:hAnsi="Arial" w:cs="Arial"/>
        </w:rPr>
        <w:t>55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1CE3AD21" w14:textId="4A194409" w:rsidR="00CE6F9E" w:rsidRPr="00CE6F9E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projekteerimistingimuste eelnõu. </w:t>
      </w:r>
    </w:p>
    <w:p w14:paraId="3ACD335C" w14:textId="77777777" w:rsidR="00CE6F9E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>Palume Transpordiameti hallatavale maale, antud projekteeritava lõigu ulatuses, ette näha maa-ala uu(t)e sidetrassi(de) planeerimiseks ja paigaldamiseks. Kuna tegu on Eesti sidetaristu vaates olulise trassikoridoriga, kus tulevikus on näha vajadust täiendavate sideühenduste (optika) pakkumiseks/kasutusele võtmiseks seoses „Targatee projektiga“</w:t>
      </w:r>
      <w:r>
        <w:rPr>
          <w:rFonts w:ascii="Arial" w:hAnsi="Arial" w:cs="Arial"/>
        </w:rPr>
        <w:t>.</w:t>
      </w:r>
    </w:p>
    <w:p w14:paraId="12EC47E0" w14:textId="5BD9F85F" w:rsidR="004D56E9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>Projekti alasse jääb ELASA sidevõrgu objekt ELA062. Projekteerimisel taotleda ELASA sidevõrgu haldajalt projekteerimise tehnilised tingimused ja projekti valmides kooskõlastada see Eesti Lairiba Arenduse SA võrguhalduse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infosüsteemi (ELVI) kaudu https://elvi.elasa.ee/.</w:t>
      </w:r>
    </w:p>
    <w:p w14:paraId="0D8E104E" w14:textId="77777777" w:rsidR="004D56E9" w:rsidRDefault="004D56E9" w:rsidP="004D56E9">
      <w:pPr>
        <w:rPr>
          <w:rFonts w:ascii="Arial" w:hAnsi="Arial" w:cs="Arial"/>
        </w:rPr>
      </w:pP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6B1AAA" w:rsidP="004D56E9">
      <w:pPr>
        <w:rPr>
          <w:rStyle w:val="Hperlink"/>
          <w:rFonts w:ascii="Arial" w:hAnsi="Arial" w:cs="Arial"/>
        </w:rPr>
      </w:pPr>
      <w:hyperlink r:id="rId8" w:history="1">
        <w:r w:rsidR="003B076A">
          <w:rPr>
            <w:rStyle w:val="Hperlink"/>
            <w:rFonts w:ascii="Arial" w:hAnsi="Arial" w:cs="Arial"/>
          </w:rPr>
          <w:t>marko.mittal</w:t>
        </w:r>
        <w:r w:rsidR="004D56E9" w:rsidRPr="00BD46AE">
          <w:rPr>
            <w:rStyle w:val="H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713650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0B2C" w14:textId="77777777" w:rsidR="00F257F0" w:rsidRDefault="00F257F0">
      <w:r>
        <w:separator/>
      </w:r>
    </w:p>
  </w:endnote>
  <w:endnote w:type="continuationSeparator" w:id="0">
    <w:p w14:paraId="1B14C50E" w14:textId="77777777" w:rsidR="00F257F0" w:rsidRDefault="00F2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77777777" w:rsidR="00F04046" w:rsidRDefault="00F04046">
    <w:pPr>
      <w:pStyle w:val="Jalus"/>
    </w:pPr>
    <w:r>
      <w:rPr>
        <w:rFonts w:ascii="Verdana" w:hAnsi="Verdana" w:cs="Arial"/>
        <w:noProof/>
        <w:color w:val="595959"/>
        <w:sz w:val="18"/>
        <w:szCs w:val="18"/>
        <w:lang w:eastAsia="et-EE"/>
      </w:rPr>
      <w:drawing>
        <wp:anchor distT="0" distB="0" distL="114300" distR="114300" simplePos="0" relativeHeight="251658240" behindDoc="0" locked="0" layoutInCell="1" allowOverlap="1" wp14:anchorId="1167D6CC" wp14:editId="57A81292">
          <wp:simplePos x="0" y="0"/>
          <wp:positionH relativeFrom="column">
            <wp:posOffset>4271645</wp:posOffset>
          </wp:positionH>
          <wp:positionV relativeFrom="paragraph">
            <wp:posOffset>-1095375</wp:posOffset>
          </wp:positionV>
          <wp:extent cx="1508760" cy="692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B64D" w14:textId="77777777" w:rsidR="00F257F0" w:rsidRDefault="00F257F0">
      <w:r>
        <w:separator/>
      </w:r>
    </w:p>
  </w:footnote>
  <w:footnote w:type="continuationSeparator" w:id="0">
    <w:p w14:paraId="1951EBE2" w14:textId="77777777" w:rsidR="00F257F0" w:rsidRDefault="00F2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456CE"/>
    <w:rsid w:val="00054140"/>
    <w:rsid w:val="0005647F"/>
    <w:rsid w:val="000813B5"/>
    <w:rsid w:val="00095C58"/>
    <w:rsid w:val="000B114B"/>
    <w:rsid w:val="000B6AE1"/>
    <w:rsid w:val="000C1ACB"/>
    <w:rsid w:val="000E7096"/>
    <w:rsid w:val="000F051A"/>
    <w:rsid w:val="0010489F"/>
    <w:rsid w:val="001114D4"/>
    <w:rsid w:val="00156307"/>
    <w:rsid w:val="001564AF"/>
    <w:rsid w:val="00161CCF"/>
    <w:rsid w:val="00162CCD"/>
    <w:rsid w:val="00180EEC"/>
    <w:rsid w:val="00206361"/>
    <w:rsid w:val="00224E0E"/>
    <w:rsid w:val="002373F6"/>
    <w:rsid w:val="00243B48"/>
    <w:rsid w:val="002A5A52"/>
    <w:rsid w:val="002D578E"/>
    <w:rsid w:val="002E3514"/>
    <w:rsid w:val="00303E99"/>
    <w:rsid w:val="00325FDB"/>
    <w:rsid w:val="00354E14"/>
    <w:rsid w:val="003925B8"/>
    <w:rsid w:val="00394859"/>
    <w:rsid w:val="003A5C64"/>
    <w:rsid w:val="003B076A"/>
    <w:rsid w:val="003D5671"/>
    <w:rsid w:val="00405811"/>
    <w:rsid w:val="00411B8A"/>
    <w:rsid w:val="00434E0F"/>
    <w:rsid w:val="00451A17"/>
    <w:rsid w:val="00470BCC"/>
    <w:rsid w:val="00493140"/>
    <w:rsid w:val="004A1AFE"/>
    <w:rsid w:val="004C17B4"/>
    <w:rsid w:val="004D56E9"/>
    <w:rsid w:val="005756B3"/>
    <w:rsid w:val="005958E8"/>
    <w:rsid w:val="005A089F"/>
    <w:rsid w:val="005A5854"/>
    <w:rsid w:val="00623649"/>
    <w:rsid w:val="006952AD"/>
    <w:rsid w:val="006B1AAA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D0551"/>
    <w:rsid w:val="007D388E"/>
    <w:rsid w:val="007F0AE2"/>
    <w:rsid w:val="00800B9A"/>
    <w:rsid w:val="00803285"/>
    <w:rsid w:val="008379E2"/>
    <w:rsid w:val="008A4475"/>
    <w:rsid w:val="008D46F2"/>
    <w:rsid w:val="008E66A1"/>
    <w:rsid w:val="00901B1A"/>
    <w:rsid w:val="00910939"/>
    <w:rsid w:val="0097766A"/>
    <w:rsid w:val="00985CFD"/>
    <w:rsid w:val="009A6490"/>
    <w:rsid w:val="009D5ED2"/>
    <w:rsid w:val="00A141EE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34B02"/>
    <w:rsid w:val="00B471D0"/>
    <w:rsid w:val="00B60DE7"/>
    <w:rsid w:val="00B702DA"/>
    <w:rsid w:val="00B85135"/>
    <w:rsid w:val="00B96528"/>
    <w:rsid w:val="00B96D79"/>
    <w:rsid w:val="00BB0C29"/>
    <w:rsid w:val="00BD0618"/>
    <w:rsid w:val="00BD1272"/>
    <w:rsid w:val="00BD32E1"/>
    <w:rsid w:val="00BE7FBD"/>
    <w:rsid w:val="00C11920"/>
    <w:rsid w:val="00C15BD5"/>
    <w:rsid w:val="00C3424E"/>
    <w:rsid w:val="00C405BB"/>
    <w:rsid w:val="00C43E94"/>
    <w:rsid w:val="00C621A2"/>
    <w:rsid w:val="00C649D2"/>
    <w:rsid w:val="00C83024"/>
    <w:rsid w:val="00CC3000"/>
    <w:rsid w:val="00CE47F6"/>
    <w:rsid w:val="00CE6F9E"/>
    <w:rsid w:val="00D333A5"/>
    <w:rsid w:val="00D578D4"/>
    <w:rsid w:val="00D66202"/>
    <w:rsid w:val="00D66558"/>
    <w:rsid w:val="00DA7B0A"/>
    <w:rsid w:val="00DB123C"/>
    <w:rsid w:val="00DD5AB4"/>
    <w:rsid w:val="00E1178D"/>
    <w:rsid w:val="00E422AF"/>
    <w:rsid w:val="00E43965"/>
    <w:rsid w:val="00E4735A"/>
    <w:rsid w:val="00EC6D70"/>
    <w:rsid w:val="00EE4CE1"/>
    <w:rsid w:val="00EE4E42"/>
    <w:rsid w:val="00EF5B63"/>
    <w:rsid w:val="00F04046"/>
    <w:rsid w:val="00F0550B"/>
    <w:rsid w:val="00F257F0"/>
    <w:rsid w:val="00F26CF2"/>
    <w:rsid w:val="00F44BA4"/>
    <w:rsid w:val="00F70B3A"/>
    <w:rsid w:val="00F87290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Pealkiri4">
    <w:name w:val="heading 4"/>
    <w:basedOn w:val="Normaallaad"/>
    <w:next w:val="Normaallaad"/>
    <w:link w:val="Pealkiri4Mrk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Klastatudhperlink">
    <w:name w:val="FollowedHyperlink"/>
    <w:rPr>
      <w:color w:val="800080"/>
      <w:u w:val="single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Lehekljenumber">
    <w:name w:val="page number"/>
    <w:basedOn w:val="WW-DefaultParagraphFont1"/>
  </w:style>
  <w:style w:type="character" w:styleId="Tugev">
    <w:name w:val="Strong"/>
    <w:qFormat/>
    <w:rPr>
      <w:b/>
      <w:bCs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link w:val="KehatekstMrk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rsid w:val="00D6655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D66558"/>
    <w:rPr>
      <w:rFonts w:ascii="Segoe UI" w:hAnsi="Segoe UI" w:cs="Segoe UI"/>
      <w:sz w:val="18"/>
      <w:szCs w:val="18"/>
      <w:lang w:eastAsia="ar-SA"/>
    </w:rPr>
  </w:style>
  <w:style w:type="table" w:styleId="Kontuurtabel">
    <w:name w:val="Table Grid"/>
    <w:basedOn w:val="Normaaltabe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Pealkiri3Mrk">
    <w:name w:val="Pealkiri 3 Märk"/>
    <w:basedOn w:val="Liguvaikefont"/>
    <w:link w:val="Pealkiri3"/>
    <w:rsid w:val="00F04046"/>
    <w:rPr>
      <w:rFonts w:ascii="Arial" w:hAnsi="Arial"/>
      <w:sz w:val="24"/>
      <w:lang w:eastAsia="en-US"/>
    </w:rPr>
  </w:style>
  <w:style w:type="character" w:customStyle="1" w:styleId="Pealkiri4Mrk">
    <w:name w:val="Pealkiri 4 Märk"/>
    <w:basedOn w:val="Liguvaikefont"/>
    <w:link w:val="Pealkiri4"/>
    <w:rsid w:val="00F04046"/>
    <w:rPr>
      <w:sz w:val="28"/>
      <w:lang w:eastAsia="en-US"/>
    </w:rPr>
  </w:style>
  <w:style w:type="character" w:customStyle="1" w:styleId="Pealkiri5Mrk">
    <w:name w:val="Pealkiri 5 Märk"/>
    <w:basedOn w:val="Liguvaikefont"/>
    <w:link w:val="Pealkiri5"/>
    <w:rsid w:val="00F04046"/>
    <w:rPr>
      <w:b/>
      <w:sz w:val="24"/>
      <w:lang w:eastAsia="en-US"/>
    </w:rPr>
  </w:style>
  <w:style w:type="character" w:customStyle="1" w:styleId="Pealkiri6Mrk">
    <w:name w:val="Pealkiri 6 Märk"/>
    <w:basedOn w:val="Liguvaikefont"/>
    <w:link w:val="Pealkiri6"/>
    <w:rsid w:val="00F04046"/>
    <w:rPr>
      <w:b/>
      <w:caps/>
      <w:sz w:val="24"/>
      <w:lang w:eastAsia="en-US"/>
    </w:rPr>
  </w:style>
  <w:style w:type="character" w:customStyle="1" w:styleId="Pealkiri7Mrk">
    <w:name w:val="Pealkiri 7 Märk"/>
    <w:basedOn w:val="Liguvaikefont"/>
    <w:link w:val="Pealkiri7"/>
    <w:rsid w:val="00F04046"/>
    <w:rPr>
      <w:sz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F04046"/>
    <w:rPr>
      <w:iCs/>
      <w:sz w:val="24"/>
      <w:lang w:eastAsia="en-US"/>
    </w:rPr>
  </w:style>
  <w:style w:type="numbering" w:customStyle="1" w:styleId="NoList1">
    <w:name w:val="No List1"/>
    <w:next w:val="Loendita"/>
    <w:uiPriority w:val="99"/>
    <w:semiHidden/>
    <w:unhideWhenUsed/>
    <w:rsid w:val="00F04046"/>
  </w:style>
  <w:style w:type="character" w:customStyle="1" w:styleId="Pealkiri1Mrk">
    <w:name w:val="Pealkiri 1 Märk"/>
    <w:basedOn w:val="Liguvaikefont"/>
    <w:link w:val="Pealkiri1"/>
    <w:rsid w:val="00F04046"/>
    <w:rPr>
      <w:b/>
      <w:bCs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F04046"/>
    <w:rPr>
      <w:sz w:val="24"/>
      <w:szCs w:val="24"/>
      <w:lang w:eastAsia="ar-SA"/>
    </w:rPr>
  </w:style>
  <w:style w:type="paragraph" w:styleId="Kehatekst2">
    <w:name w:val="Body Text 2"/>
    <w:basedOn w:val="Normaallaad"/>
    <w:link w:val="Kehatekst2Mrk"/>
    <w:rsid w:val="00F04046"/>
    <w:pPr>
      <w:suppressAutoHyphens w:val="0"/>
    </w:pPr>
    <w:rPr>
      <w:b/>
      <w:szCs w:val="20"/>
      <w:lang w:eastAsia="en-US"/>
    </w:rPr>
  </w:style>
  <w:style w:type="character" w:customStyle="1" w:styleId="Kehatekst2Mrk">
    <w:name w:val="Kehatekst 2 Märk"/>
    <w:basedOn w:val="Liguvaikefont"/>
    <w:link w:val="Kehatekst2"/>
    <w:rsid w:val="00F04046"/>
    <w:rPr>
      <w:b/>
      <w:sz w:val="24"/>
      <w:lang w:eastAsia="en-US"/>
    </w:rPr>
  </w:style>
  <w:style w:type="character" w:styleId="Kommentaariviide">
    <w:name w:val="annotation reference"/>
    <w:basedOn w:val="Liguvaikefont"/>
    <w:rsid w:val="00F04046"/>
    <w:rPr>
      <w:sz w:val="16"/>
    </w:rPr>
  </w:style>
  <w:style w:type="paragraph" w:styleId="Kommentaaritekst">
    <w:name w:val="annotation text"/>
    <w:basedOn w:val="Normaallaad"/>
    <w:link w:val="Kommentaari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rsid w:val="00F04046"/>
    <w:rPr>
      <w:lang w:eastAsia="en-US"/>
    </w:rPr>
  </w:style>
  <w:style w:type="paragraph" w:styleId="Taandegakehatekst">
    <w:name w:val="Body Text Indent"/>
    <w:basedOn w:val="Normaallaad"/>
    <w:link w:val="TaandegakehatekstMrk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rsid w:val="00F04046"/>
    <w:rPr>
      <w:sz w:val="24"/>
      <w:lang w:eastAsia="en-US"/>
    </w:rPr>
  </w:style>
  <w:style w:type="paragraph" w:customStyle="1" w:styleId="Kirjatekst">
    <w:name w:val="Kirja tekst"/>
    <w:basedOn w:val="Normaallaad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Lpumrkusetekst">
    <w:name w:val="endnote text"/>
    <w:basedOn w:val="Normaallaad"/>
    <w:link w:val="Lpumrkuse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LpumrkusetekstMrk">
    <w:name w:val="Lõpumärkuse tekst Märk"/>
    <w:basedOn w:val="Liguvaikefont"/>
    <w:link w:val="Lpumrkusetekst"/>
    <w:rsid w:val="00F04046"/>
    <w:rPr>
      <w:lang w:eastAsia="en-US"/>
    </w:rPr>
  </w:style>
  <w:style w:type="character" w:styleId="Lpumrkuseviide">
    <w:name w:val="endnote reference"/>
    <w:basedOn w:val="Liguvaikefont"/>
    <w:rsid w:val="00F04046"/>
    <w:rPr>
      <w:vertAlign w:val="superscript"/>
    </w:rPr>
  </w:style>
  <w:style w:type="paragraph" w:styleId="Alapealkiri">
    <w:name w:val="Subtitle"/>
    <w:basedOn w:val="Normaallaad"/>
    <w:next w:val="Normaallaad"/>
    <w:link w:val="AlapealkiriMrk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apealkiriMrk">
    <w:name w:val="Alapealkiri Märk"/>
    <w:basedOn w:val="Liguvaikefont"/>
    <w:link w:val="Alapealkiri"/>
    <w:rsid w:val="00F04046"/>
    <w:rPr>
      <w:rFonts w:ascii="Cambria" w:hAnsi="Cambria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kumendiplaanMrk">
    <w:name w:val="Dokumendiplaan Märk"/>
    <w:basedOn w:val="Liguvaikefont"/>
    <w:link w:val="Dokumendiplaan"/>
    <w:rsid w:val="00F04046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link w:val="VahedetaMrk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VahedetaMrk">
    <w:name w:val="Vahedeta Märk"/>
    <w:basedOn w:val="Liguvaikefont"/>
    <w:link w:val="Vahedeta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JalusMrk">
    <w:name w:val="Jalus Märk"/>
    <w:basedOn w:val="Liguvaikefont"/>
    <w:link w:val="Jalus"/>
    <w:uiPriority w:val="99"/>
    <w:rsid w:val="00F04046"/>
    <w:rPr>
      <w:sz w:val="24"/>
      <w:szCs w:val="24"/>
      <w:lang w:eastAsia="ar-SA"/>
    </w:rPr>
  </w:style>
  <w:style w:type="character" w:customStyle="1" w:styleId="PisMrk">
    <w:name w:val="Päis Märk"/>
    <w:basedOn w:val="Liguvaikefont"/>
    <w:link w:val="Pis"/>
    <w:rsid w:val="00F04046"/>
    <w:rPr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897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Rasova Olga</cp:lastModifiedBy>
  <cp:revision>2</cp:revision>
  <cp:lastPrinted>2017-01-12T09:55:00Z</cp:lastPrinted>
  <dcterms:created xsi:type="dcterms:W3CDTF">2024-02-07T08:19:00Z</dcterms:created>
  <dcterms:modified xsi:type="dcterms:W3CDTF">2024-02-07T08:19:00Z</dcterms:modified>
</cp:coreProperties>
</file>